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72" w:rsidRDefault="00996972" w:rsidP="00996972">
      <w:pPr>
        <w:shd w:val="clear" w:color="auto" w:fill="FFFFFF"/>
        <w:jc w:val="center"/>
        <w:rPr>
          <w:sz w:val="28"/>
          <w:szCs w:val="28"/>
        </w:rPr>
      </w:pPr>
      <w:r w:rsidRPr="00640925">
        <w:rPr>
          <w:sz w:val="28"/>
          <w:szCs w:val="28"/>
        </w:rPr>
        <w:t>ПОЯСНИТЕЛЬНАЯ ЗАПИСКА</w:t>
      </w:r>
    </w:p>
    <w:p w:rsidR="00806ADD" w:rsidRPr="00640925" w:rsidRDefault="00806ADD" w:rsidP="00996972">
      <w:pPr>
        <w:shd w:val="clear" w:color="auto" w:fill="FFFFFF"/>
        <w:jc w:val="center"/>
        <w:rPr>
          <w:sz w:val="28"/>
          <w:szCs w:val="28"/>
        </w:rPr>
      </w:pPr>
    </w:p>
    <w:p w:rsidR="00996972" w:rsidRDefault="00996972" w:rsidP="00996972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640925">
        <w:rPr>
          <w:rFonts w:ascii="Times New Roman" w:hAnsi="Times New Roman"/>
          <w:b w:val="0"/>
          <w:color w:val="auto"/>
          <w:sz w:val="28"/>
          <w:szCs w:val="28"/>
        </w:rPr>
        <w:t xml:space="preserve">к проекту решения Совета </w:t>
      </w:r>
      <w:proofErr w:type="spellStart"/>
      <w:r w:rsidR="00F5431E">
        <w:rPr>
          <w:rFonts w:ascii="Times New Roman" w:hAnsi="Times New Roman"/>
          <w:b w:val="0"/>
          <w:color w:val="auto"/>
          <w:sz w:val="28"/>
          <w:szCs w:val="28"/>
        </w:rPr>
        <w:t>Чебургольского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 поселения </w:t>
      </w:r>
      <w:r w:rsidR="00806ADD"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    </w:t>
      </w:r>
      <w:r>
        <w:rPr>
          <w:rFonts w:ascii="Times New Roman" w:hAnsi="Times New Roman"/>
          <w:b w:val="0"/>
          <w:color w:val="auto"/>
          <w:sz w:val="28"/>
          <w:szCs w:val="28"/>
        </w:rPr>
        <w:t>Красноармейского района</w:t>
      </w:r>
      <w:r w:rsidRPr="00640925">
        <w:rPr>
          <w:rFonts w:ascii="Times New Roman" w:hAnsi="Times New Roman"/>
          <w:b w:val="0"/>
          <w:color w:val="auto"/>
          <w:sz w:val="28"/>
          <w:szCs w:val="28"/>
        </w:rPr>
        <w:t xml:space="preserve"> от «___» ____________ 20</w:t>
      </w:r>
      <w:r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6A4658">
        <w:rPr>
          <w:rFonts w:ascii="Times New Roman" w:hAnsi="Times New Roman"/>
          <w:b w:val="0"/>
          <w:color w:val="auto"/>
          <w:sz w:val="28"/>
          <w:szCs w:val="28"/>
        </w:rPr>
        <w:t>_</w:t>
      </w:r>
      <w:r w:rsidRPr="00640925">
        <w:rPr>
          <w:rFonts w:ascii="Times New Roman" w:hAnsi="Times New Roman"/>
          <w:b w:val="0"/>
          <w:color w:val="auto"/>
          <w:sz w:val="28"/>
          <w:szCs w:val="28"/>
        </w:rPr>
        <w:t xml:space="preserve"> года № ___ </w:t>
      </w:r>
    </w:p>
    <w:p w:rsidR="00806ADD" w:rsidRPr="00806ADD" w:rsidRDefault="00996972" w:rsidP="00806ADD">
      <w:pPr>
        <w:jc w:val="center"/>
        <w:rPr>
          <w:sz w:val="28"/>
          <w:szCs w:val="28"/>
        </w:rPr>
      </w:pPr>
      <w:r w:rsidRPr="0002318E">
        <w:rPr>
          <w:bCs/>
          <w:sz w:val="28"/>
          <w:szCs w:val="28"/>
        </w:rPr>
        <w:t>«</w:t>
      </w:r>
      <w:r w:rsidR="00806ADD" w:rsidRPr="00806ADD">
        <w:rPr>
          <w:sz w:val="28"/>
          <w:szCs w:val="28"/>
        </w:rPr>
        <w:t xml:space="preserve">О принятии части полномочий органов местного самоуправления  </w:t>
      </w:r>
    </w:p>
    <w:p w:rsidR="00806ADD" w:rsidRPr="00806ADD" w:rsidRDefault="00806ADD" w:rsidP="00806ADD">
      <w:pPr>
        <w:jc w:val="center"/>
        <w:rPr>
          <w:sz w:val="28"/>
          <w:szCs w:val="28"/>
        </w:rPr>
      </w:pPr>
      <w:r w:rsidRPr="00806ADD">
        <w:rPr>
          <w:sz w:val="28"/>
          <w:szCs w:val="28"/>
        </w:rPr>
        <w:t xml:space="preserve">муниципального образования Красноармейский район </w:t>
      </w:r>
    </w:p>
    <w:p w:rsidR="00806ADD" w:rsidRPr="00806ADD" w:rsidRDefault="00806ADD" w:rsidP="00806ADD">
      <w:pPr>
        <w:jc w:val="center"/>
        <w:rPr>
          <w:sz w:val="28"/>
          <w:szCs w:val="28"/>
        </w:rPr>
      </w:pPr>
      <w:r w:rsidRPr="00806ADD">
        <w:rPr>
          <w:sz w:val="28"/>
          <w:szCs w:val="28"/>
        </w:rPr>
        <w:t xml:space="preserve">органом местного самоуправления </w:t>
      </w:r>
    </w:p>
    <w:p w:rsidR="00996972" w:rsidRPr="00806ADD" w:rsidRDefault="00806ADD" w:rsidP="00806ADD">
      <w:pPr>
        <w:jc w:val="center"/>
        <w:rPr>
          <w:b/>
          <w:sz w:val="28"/>
          <w:szCs w:val="28"/>
        </w:rPr>
      </w:pPr>
      <w:proofErr w:type="spellStart"/>
      <w:r w:rsidRPr="00806ADD">
        <w:rPr>
          <w:sz w:val="28"/>
          <w:szCs w:val="28"/>
        </w:rPr>
        <w:t>Чебургольское</w:t>
      </w:r>
      <w:proofErr w:type="spellEnd"/>
      <w:r w:rsidRPr="00806ADD">
        <w:rPr>
          <w:sz w:val="28"/>
          <w:szCs w:val="28"/>
        </w:rPr>
        <w:t xml:space="preserve"> сельское поселение Красноармейского района</w:t>
      </w:r>
      <w:r>
        <w:rPr>
          <w:b/>
          <w:sz w:val="28"/>
          <w:szCs w:val="28"/>
        </w:rPr>
        <w:t xml:space="preserve"> </w:t>
      </w:r>
      <w:r w:rsidR="00996972" w:rsidRPr="0002318E">
        <w:rPr>
          <w:sz w:val="28"/>
          <w:szCs w:val="28"/>
        </w:rPr>
        <w:t>»</w:t>
      </w:r>
    </w:p>
    <w:p w:rsidR="001D4CBC" w:rsidRPr="0002318E" w:rsidRDefault="001D4CBC">
      <w:pPr>
        <w:rPr>
          <w:sz w:val="28"/>
          <w:szCs w:val="28"/>
        </w:rPr>
      </w:pPr>
    </w:p>
    <w:p w:rsidR="00806ADD" w:rsidRDefault="00806ADD" w:rsidP="00806ADD">
      <w:pPr>
        <w:ind w:firstLine="708"/>
        <w:jc w:val="both"/>
        <w:rPr>
          <w:sz w:val="28"/>
          <w:szCs w:val="28"/>
        </w:rPr>
      </w:pPr>
      <w:proofErr w:type="gramStart"/>
      <w:r w:rsidRPr="00417EE2">
        <w:rPr>
          <w:sz w:val="28"/>
          <w:szCs w:val="28"/>
        </w:rPr>
        <w:t>В соответствии с частью 4 статьи 15 и статьей 14 Федерального закона от 6 октября</w:t>
      </w:r>
      <w:r>
        <w:rPr>
          <w:sz w:val="28"/>
          <w:szCs w:val="28"/>
        </w:rPr>
        <w:t xml:space="preserve"> 2003 года  131-ФЗ «Об общих принципах организации местного           самоуправления в Российской Федерации», Уставом муниципального              образования </w:t>
      </w:r>
      <w:proofErr w:type="spellStart"/>
      <w:r>
        <w:rPr>
          <w:sz w:val="28"/>
          <w:szCs w:val="28"/>
        </w:rPr>
        <w:t>Чебургольское</w:t>
      </w:r>
      <w:proofErr w:type="spellEnd"/>
      <w:r>
        <w:rPr>
          <w:sz w:val="28"/>
          <w:szCs w:val="28"/>
        </w:rPr>
        <w:t xml:space="preserve"> сельское поселение Красноармейского района,         руководствуясь условиями социально-экономического развития территории  поселения, интересами населения, а также целями более эффективного решения вопросов местного значения администрация </w:t>
      </w:r>
      <w:proofErr w:type="spellStart"/>
      <w:r>
        <w:rPr>
          <w:sz w:val="28"/>
          <w:szCs w:val="28"/>
        </w:rPr>
        <w:t>Чебургольского</w:t>
      </w:r>
      <w:proofErr w:type="spellEnd"/>
      <w:r>
        <w:rPr>
          <w:sz w:val="28"/>
          <w:szCs w:val="28"/>
        </w:rPr>
        <w:t xml:space="preserve"> сельского             поселения Красноармейского района принимает на</w:t>
      </w:r>
      <w:proofErr w:type="gramEnd"/>
      <w:r>
        <w:rPr>
          <w:sz w:val="28"/>
          <w:szCs w:val="28"/>
        </w:rPr>
        <w:t xml:space="preserve"> 202</w:t>
      </w:r>
      <w:r w:rsidR="006A4658">
        <w:rPr>
          <w:sz w:val="28"/>
          <w:szCs w:val="28"/>
        </w:rPr>
        <w:t>6</w:t>
      </w:r>
      <w:r>
        <w:rPr>
          <w:sz w:val="28"/>
          <w:szCs w:val="28"/>
        </w:rPr>
        <w:t xml:space="preserve"> год часть полномочий </w:t>
      </w:r>
      <w:r w:rsidRPr="00806ADD">
        <w:rPr>
          <w:sz w:val="28"/>
          <w:szCs w:val="28"/>
        </w:rPr>
        <w:t xml:space="preserve">органов местного самоуправления  муниципального образования </w:t>
      </w:r>
      <w:r>
        <w:rPr>
          <w:sz w:val="28"/>
          <w:szCs w:val="28"/>
        </w:rPr>
        <w:t xml:space="preserve">                 </w:t>
      </w:r>
      <w:r w:rsidRPr="00806ADD">
        <w:rPr>
          <w:sz w:val="28"/>
          <w:szCs w:val="28"/>
        </w:rPr>
        <w:t xml:space="preserve">Красноармейский район </w:t>
      </w:r>
      <w:r>
        <w:rPr>
          <w:sz w:val="28"/>
          <w:szCs w:val="28"/>
        </w:rPr>
        <w:t xml:space="preserve">по решению вопросов местного значения: участие в организации деятельности по накоплению (в том числе раздельному            накоплению) и транспортированию твердых коммунальных отходов в пределах полномочий, установленных законодательством Российской Федерации         органом местного самоуправления </w:t>
      </w:r>
      <w:proofErr w:type="spellStart"/>
      <w:r>
        <w:rPr>
          <w:sz w:val="28"/>
          <w:szCs w:val="28"/>
        </w:rPr>
        <w:t>Чебургольское</w:t>
      </w:r>
      <w:proofErr w:type="spellEnd"/>
      <w:r>
        <w:rPr>
          <w:sz w:val="28"/>
          <w:szCs w:val="28"/>
        </w:rPr>
        <w:t xml:space="preserve"> сельское              поселение Красноармейского района. </w:t>
      </w:r>
    </w:p>
    <w:p w:rsidR="00806ADD" w:rsidRDefault="00806ADD" w:rsidP="00806A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трансфертов, необходимых для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передаваемых полномочий по решению вопросов местного значения на 202</w:t>
      </w:r>
      <w:r w:rsidR="006A4658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составляет </w:t>
      </w:r>
      <w:r w:rsidR="006A4658">
        <w:rPr>
          <w:sz w:val="28"/>
          <w:szCs w:val="28"/>
        </w:rPr>
        <w:t>247 586,98</w:t>
      </w:r>
      <w:bookmarkStart w:id="0" w:name="_GoBack"/>
      <w:bookmarkEnd w:id="0"/>
      <w:r>
        <w:rPr>
          <w:sz w:val="28"/>
          <w:szCs w:val="28"/>
        </w:rPr>
        <w:t xml:space="preserve">  рублей.</w:t>
      </w:r>
    </w:p>
    <w:p w:rsidR="00806ADD" w:rsidRPr="00806ADD" w:rsidRDefault="00806ADD" w:rsidP="00806ADD">
      <w:pPr>
        <w:ind w:firstLine="708"/>
        <w:jc w:val="both"/>
        <w:rPr>
          <w:sz w:val="28"/>
          <w:szCs w:val="28"/>
        </w:rPr>
      </w:pPr>
    </w:p>
    <w:p w:rsidR="0074157B" w:rsidRDefault="0074157B" w:rsidP="00806ADD">
      <w:pPr>
        <w:ind w:firstLine="708"/>
        <w:jc w:val="both"/>
        <w:rPr>
          <w:sz w:val="28"/>
          <w:szCs w:val="28"/>
        </w:rPr>
      </w:pPr>
    </w:p>
    <w:p w:rsidR="0074157B" w:rsidRDefault="0074157B" w:rsidP="0074157B">
      <w:pPr>
        <w:jc w:val="both"/>
        <w:rPr>
          <w:sz w:val="28"/>
          <w:szCs w:val="28"/>
        </w:rPr>
      </w:pPr>
    </w:p>
    <w:p w:rsidR="0074157B" w:rsidRDefault="00D72D2F" w:rsidP="0074157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бухгалтерско-финансового отдела</w:t>
      </w:r>
    </w:p>
    <w:p w:rsidR="00D72D2F" w:rsidRDefault="00D72D2F" w:rsidP="0074157B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D72D2F" w:rsidRDefault="00D72D2F" w:rsidP="0074157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Чебургольского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D72D2F" w:rsidRPr="00996972" w:rsidRDefault="00D72D2F" w:rsidP="0074157B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Л.Б. Анчева</w:t>
      </w:r>
    </w:p>
    <w:sectPr w:rsidR="00D72D2F" w:rsidRPr="00996972" w:rsidSect="00B9141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3F" w:rsidRDefault="007E503F" w:rsidP="00B91410">
      <w:r>
        <w:separator/>
      </w:r>
    </w:p>
  </w:endnote>
  <w:endnote w:type="continuationSeparator" w:id="0">
    <w:p w:rsidR="007E503F" w:rsidRDefault="007E503F" w:rsidP="00B9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3F" w:rsidRDefault="007E503F" w:rsidP="00B91410">
      <w:r>
        <w:separator/>
      </w:r>
    </w:p>
  </w:footnote>
  <w:footnote w:type="continuationSeparator" w:id="0">
    <w:p w:rsidR="007E503F" w:rsidRDefault="007E503F" w:rsidP="00B91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5996746"/>
      <w:docPartObj>
        <w:docPartGallery w:val="Page Numbers (Top of Page)"/>
        <w:docPartUnique/>
      </w:docPartObj>
    </w:sdtPr>
    <w:sdtEndPr/>
    <w:sdtContent>
      <w:p w:rsidR="00B91410" w:rsidRDefault="00E11E5A" w:rsidP="00E57B53">
        <w:pPr>
          <w:pStyle w:val="a5"/>
          <w:jc w:val="center"/>
        </w:pPr>
        <w:r>
          <w:fldChar w:fldCharType="begin"/>
        </w:r>
        <w:r w:rsidR="00B91410">
          <w:instrText>PAGE   \* MERGEFORMAT</w:instrText>
        </w:r>
        <w:r>
          <w:fldChar w:fldCharType="separate"/>
        </w:r>
        <w:r w:rsidR="00806AD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A2"/>
    <w:rsid w:val="00000829"/>
    <w:rsid w:val="00021634"/>
    <w:rsid w:val="0002318E"/>
    <w:rsid w:val="000B6CA2"/>
    <w:rsid w:val="000D3FA2"/>
    <w:rsid w:val="001027C1"/>
    <w:rsid w:val="001D4CBC"/>
    <w:rsid w:val="002201CF"/>
    <w:rsid w:val="00283044"/>
    <w:rsid w:val="002B2B67"/>
    <w:rsid w:val="00384545"/>
    <w:rsid w:val="00451847"/>
    <w:rsid w:val="00532603"/>
    <w:rsid w:val="005438DF"/>
    <w:rsid w:val="005C5332"/>
    <w:rsid w:val="006A28E5"/>
    <w:rsid w:val="006A4658"/>
    <w:rsid w:val="006D1D36"/>
    <w:rsid w:val="00734C63"/>
    <w:rsid w:val="0074157B"/>
    <w:rsid w:val="007C466B"/>
    <w:rsid w:val="007E503F"/>
    <w:rsid w:val="00806ADD"/>
    <w:rsid w:val="00862A04"/>
    <w:rsid w:val="008A791B"/>
    <w:rsid w:val="00926454"/>
    <w:rsid w:val="00996972"/>
    <w:rsid w:val="00A05128"/>
    <w:rsid w:val="00B04B84"/>
    <w:rsid w:val="00B91410"/>
    <w:rsid w:val="00BB7BAB"/>
    <w:rsid w:val="00BF6DCC"/>
    <w:rsid w:val="00D72D2F"/>
    <w:rsid w:val="00D80B40"/>
    <w:rsid w:val="00E11E5A"/>
    <w:rsid w:val="00E3497F"/>
    <w:rsid w:val="00E50C96"/>
    <w:rsid w:val="00E57B53"/>
    <w:rsid w:val="00E96984"/>
    <w:rsid w:val="00F148A5"/>
    <w:rsid w:val="00F54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697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972"/>
    <w:rPr>
      <w:rFonts w:ascii="Arial" w:eastAsia="Times New Roman" w:hAnsi="Arial" w:cs="Times New Roman"/>
      <w:b/>
      <w:bCs/>
      <w:color w:val="000080"/>
      <w:lang w:eastAsia="ru-RU"/>
    </w:rPr>
  </w:style>
  <w:style w:type="character" w:customStyle="1" w:styleId="a3">
    <w:name w:val="Гипертекстовая ссылка"/>
    <w:uiPriority w:val="99"/>
    <w:rsid w:val="00996972"/>
    <w:rPr>
      <w:rFonts w:cs="Times New Roman"/>
      <w:b w:val="0"/>
      <w:color w:val="106BBE"/>
    </w:rPr>
  </w:style>
  <w:style w:type="paragraph" w:customStyle="1" w:styleId="a4">
    <w:name w:val="Прижатый влево"/>
    <w:basedOn w:val="a"/>
    <w:next w:val="a"/>
    <w:uiPriority w:val="99"/>
    <w:rsid w:val="00F148A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5">
    <w:name w:val="header"/>
    <w:basedOn w:val="a"/>
    <w:link w:val="a6"/>
    <w:uiPriority w:val="99"/>
    <w:unhideWhenUsed/>
    <w:rsid w:val="00B914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1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14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14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697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972"/>
    <w:rPr>
      <w:rFonts w:ascii="Arial" w:eastAsia="Times New Roman" w:hAnsi="Arial" w:cs="Times New Roman"/>
      <w:b/>
      <w:bCs/>
      <w:color w:val="000080"/>
      <w:lang w:eastAsia="ru-RU"/>
    </w:rPr>
  </w:style>
  <w:style w:type="character" w:customStyle="1" w:styleId="a3">
    <w:name w:val="Гипертекстовая ссылка"/>
    <w:uiPriority w:val="99"/>
    <w:rsid w:val="00996972"/>
    <w:rPr>
      <w:rFonts w:cs="Times New Roman"/>
      <w:b w:val="0"/>
      <w:color w:val="106BBE"/>
    </w:rPr>
  </w:style>
  <w:style w:type="paragraph" w:customStyle="1" w:styleId="a4">
    <w:name w:val="Прижатый влево"/>
    <w:basedOn w:val="a"/>
    <w:next w:val="a"/>
    <w:uiPriority w:val="99"/>
    <w:rsid w:val="00F148A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5">
    <w:name w:val="header"/>
    <w:basedOn w:val="a"/>
    <w:link w:val="a6"/>
    <w:uiPriority w:val="99"/>
    <w:unhideWhenUsed/>
    <w:rsid w:val="00B914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1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14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14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Админ</cp:lastModifiedBy>
  <cp:revision>6</cp:revision>
  <dcterms:created xsi:type="dcterms:W3CDTF">2022-11-08T11:46:00Z</dcterms:created>
  <dcterms:modified xsi:type="dcterms:W3CDTF">2025-12-16T12:02:00Z</dcterms:modified>
</cp:coreProperties>
</file>